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AE57" w14:textId="6125477A" w:rsidR="00C4521C" w:rsidRPr="00C4521C" w:rsidRDefault="0003001E" w:rsidP="002735C5">
      <w:pPr>
        <w:rPr>
          <w:b/>
          <w:bCs/>
          <w:sz w:val="28"/>
          <w:szCs w:val="28"/>
        </w:rPr>
      </w:pPr>
      <w:r w:rsidRPr="0003001E">
        <w:rPr>
          <w:noProof/>
        </w:rPr>
        <w:drawing>
          <wp:inline distT="0" distB="0" distL="0" distR="0" wp14:anchorId="6E340728" wp14:editId="78F8872D">
            <wp:extent cx="738992" cy="7708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351" cy="798387"/>
                    </a:xfrm>
                    <a:prstGeom prst="rect">
                      <a:avLst/>
                    </a:prstGeom>
                    <a:noFill/>
                    <a:ln>
                      <a:noFill/>
                    </a:ln>
                  </pic:spPr>
                </pic:pic>
              </a:graphicData>
            </a:graphic>
          </wp:inline>
        </w:drawing>
      </w:r>
      <w:r w:rsidR="00C4521C" w:rsidRPr="00C4521C">
        <w:rPr>
          <w:b/>
          <w:bCs/>
          <w:sz w:val="28"/>
          <w:szCs w:val="28"/>
        </w:rPr>
        <w:t>SMOKE DETECTOR/CARBON MONOXIDE ALARM RETROFIT</w:t>
      </w:r>
    </w:p>
    <w:p w14:paraId="6F6A2DEF" w14:textId="252D0C1D" w:rsidR="00C4521C" w:rsidRDefault="00BA2033" w:rsidP="0003001E">
      <w:pPr>
        <w:jc w:val="center"/>
        <w:rPr>
          <w:b/>
          <w:bCs/>
        </w:rPr>
      </w:pPr>
      <w:r>
        <w:t xml:space="preserve">2019 California Residential Code </w:t>
      </w:r>
      <w:r w:rsidR="002735C5">
        <w:t>Se</w:t>
      </w:r>
      <w:r>
        <w:t>ctions R314 &amp; R315</w:t>
      </w:r>
    </w:p>
    <w:p w14:paraId="34931F4B" w14:textId="3D211039" w:rsidR="00C4521C" w:rsidRDefault="002735C5" w:rsidP="002735C5">
      <w:r>
        <w:t xml:space="preserve">BUILDING </w:t>
      </w:r>
      <w:r w:rsidR="00C4521C">
        <w:t>PERMIT #_________________</w:t>
      </w:r>
    </w:p>
    <w:p w14:paraId="023C306D" w14:textId="67055A9A" w:rsidR="00C4521C" w:rsidRPr="00D4160C" w:rsidRDefault="00C4521C" w:rsidP="002735C5">
      <w:pPr>
        <w:jc w:val="both"/>
        <w:rPr>
          <w:sz w:val="18"/>
          <w:szCs w:val="18"/>
        </w:rPr>
      </w:pPr>
      <w:r w:rsidRPr="00D4160C">
        <w:rPr>
          <w:sz w:val="18"/>
          <w:szCs w:val="18"/>
        </w:rPr>
        <w:t xml:space="preserve">Where a permit is required for alterations, repairs or additions </w:t>
      </w:r>
      <w:r w:rsidRPr="00D4160C">
        <w:rPr>
          <w:b/>
          <w:bCs/>
          <w:sz w:val="18"/>
          <w:szCs w:val="18"/>
        </w:rPr>
        <w:t>including exterior work</w:t>
      </w:r>
      <w:r w:rsidRPr="00D4160C">
        <w:rPr>
          <w:sz w:val="18"/>
          <w:szCs w:val="18"/>
        </w:rPr>
        <w:t>,</w:t>
      </w:r>
      <w:r w:rsidRPr="00D4160C">
        <w:rPr>
          <w:b/>
          <w:bCs/>
          <w:sz w:val="18"/>
          <w:szCs w:val="18"/>
        </w:rPr>
        <w:t xml:space="preserve"> </w:t>
      </w:r>
      <w:r w:rsidR="002735C5" w:rsidRPr="00D4160C">
        <w:rPr>
          <w:b/>
          <w:bCs/>
          <w:sz w:val="18"/>
          <w:szCs w:val="18"/>
        </w:rPr>
        <w:t>i.e.,</w:t>
      </w:r>
      <w:r w:rsidRPr="00D4160C">
        <w:rPr>
          <w:b/>
          <w:bCs/>
          <w:sz w:val="18"/>
          <w:szCs w:val="18"/>
        </w:rPr>
        <w:t xml:space="preserve"> roofing, HVAC change-outs, electrical panel upgrades, windows, etc.</w:t>
      </w:r>
      <w:r w:rsidRPr="00D4160C">
        <w:rPr>
          <w:sz w:val="18"/>
          <w:szCs w:val="18"/>
        </w:rPr>
        <w:t xml:space="preserve"> existing dwelling or sleeping units that have attached garages or fuel burning appliances including fireplaces shall have a carbon monoxide alarm.  </w:t>
      </w:r>
    </w:p>
    <w:p w14:paraId="0FBB9833" w14:textId="77777777" w:rsidR="00A158D4" w:rsidRPr="00D4160C" w:rsidRDefault="00C4521C" w:rsidP="002735C5">
      <w:pPr>
        <w:jc w:val="both"/>
        <w:rPr>
          <w:b/>
          <w:bCs/>
          <w:sz w:val="18"/>
          <w:szCs w:val="18"/>
        </w:rPr>
      </w:pPr>
      <w:r w:rsidRPr="00D4160C">
        <w:rPr>
          <w:b/>
          <w:bCs/>
          <w:sz w:val="18"/>
          <w:szCs w:val="18"/>
        </w:rPr>
        <w:t xml:space="preserve">Smoke and </w:t>
      </w:r>
      <w:r w:rsidR="00A158D4" w:rsidRPr="00D4160C">
        <w:rPr>
          <w:b/>
          <w:bCs/>
          <w:sz w:val="18"/>
          <w:szCs w:val="18"/>
        </w:rPr>
        <w:t>Carbon Monoxide alarms shall be installed in the following manner:</w:t>
      </w:r>
    </w:p>
    <w:p w14:paraId="23FA6936" w14:textId="1627F567" w:rsidR="00D02180" w:rsidRPr="00D4160C" w:rsidRDefault="00A158D4" w:rsidP="002735C5">
      <w:pPr>
        <w:pStyle w:val="ListParagraph"/>
        <w:numPr>
          <w:ilvl w:val="0"/>
          <w:numId w:val="2"/>
        </w:numPr>
        <w:jc w:val="both"/>
        <w:rPr>
          <w:sz w:val="18"/>
          <w:szCs w:val="18"/>
        </w:rPr>
      </w:pPr>
      <w:r w:rsidRPr="00D4160C">
        <w:rPr>
          <w:sz w:val="18"/>
          <w:szCs w:val="18"/>
        </w:rPr>
        <w:t>In each sleeping room, (only require smoke alarms unless bedroom contains a gas appliance, then a carbon monoxide alarm is required also).</w:t>
      </w:r>
    </w:p>
    <w:p w14:paraId="15FE23E6" w14:textId="79DBAB0B" w:rsidR="00A158D4" w:rsidRPr="00D4160C" w:rsidRDefault="00A158D4" w:rsidP="002735C5">
      <w:pPr>
        <w:pStyle w:val="ListParagraph"/>
        <w:numPr>
          <w:ilvl w:val="0"/>
          <w:numId w:val="2"/>
        </w:numPr>
        <w:jc w:val="both"/>
        <w:rPr>
          <w:sz w:val="18"/>
          <w:szCs w:val="18"/>
        </w:rPr>
      </w:pPr>
      <w:r w:rsidRPr="00D4160C">
        <w:rPr>
          <w:sz w:val="18"/>
          <w:szCs w:val="18"/>
        </w:rPr>
        <w:t>Outside each separate sleeping area in the immediate vicinity of the bedrooms, (require smoke &amp; carbon monoxide alarms).</w:t>
      </w:r>
    </w:p>
    <w:p w14:paraId="7B3DC259" w14:textId="55CDE30E" w:rsidR="00A158D4" w:rsidRPr="00D4160C" w:rsidRDefault="00A158D4" w:rsidP="002735C5">
      <w:pPr>
        <w:pStyle w:val="ListParagraph"/>
        <w:numPr>
          <w:ilvl w:val="0"/>
          <w:numId w:val="2"/>
        </w:numPr>
        <w:jc w:val="both"/>
        <w:rPr>
          <w:sz w:val="18"/>
          <w:szCs w:val="18"/>
        </w:rPr>
      </w:pPr>
      <w:r w:rsidRPr="00D4160C">
        <w:rPr>
          <w:sz w:val="18"/>
          <w:szCs w:val="18"/>
        </w:rPr>
        <w:t>In each story level of the dwelling, including basements and habitable attic rooms, (require smoke &amp; carbon monoxide alarms).</w:t>
      </w:r>
    </w:p>
    <w:p w14:paraId="568C7A2F" w14:textId="1E490580" w:rsidR="00A158D4" w:rsidRPr="00D4160C" w:rsidRDefault="00A158D4" w:rsidP="002735C5">
      <w:pPr>
        <w:pStyle w:val="ListParagraph"/>
        <w:numPr>
          <w:ilvl w:val="0"/>
          <w:numId w:val="2"/>
        </w:numPr>
        <w:jc w:val="both"/>
        <w:rPr>
          <w:sz w:val="18"/>
          <w:szCs w:val="18"/>
        </w:rPr>
      </w:pPr>
      <w:r w:rsidRPr="00D4160C">
        <w:rPr>
          <w:sz w:val="18"/>
          <w:szCs w:val="18"/>
        </w:rPr>
        <w:t>Smoke alarms and smoke detectors shall not be located where ambient conditions, including humidity and temperature are outside the limits specified by the manufacturer’s published instructions.</w:t>
      </w:r>
    </w:p>
    <w:p w14:paraId="7264B033" w14:textId="635D787D" w:rsidR="00A158D4" w:rsidRPr="00D25037" w:rsidRDefault="00A158D4" w:rsidP="002735C5">
      <w:pPr>
        <w:pStyle w:val="ListParagraph"/>
        <w:numPr>
          <w:ilvl w:val="0"/>
          <w:numId w:val="2"/>
        </w:numPr>
        <w:jc w:val="both"/>
        <w:rPr>
          <w:sz w:val="18"/>
          <w:szCs w:val="18"/>
        </w:rPr>
      </w:pPr>
      <w:r w:rsidRPr="00D25037">
        <w:rPr>
          <w:sz w:val="18"/>
          <w:szCs w:val="18"/>
        </w:rPr>
        <w:t>Installation near bathrooms: Smoke alarms shall be installed not less than 3ft horizontal distance from the door or opening of a bathroom that contains a bathtub or shower unless this would prevent placement of a smoke alarm required by other sections of the code.</w:t>
      </w:r>
    </w:p>
    <w:p w14:paraId="13E43AD0" w14:textId="75CEED7A" w:rsidR="00A158D4" w:rsidRPr="00D4160C" w:rsidRDefault="00A158D4" w:rsidP="002735C5">
      <w:pPr>
        <w:pStyle w:val="ListParagraph"/>
        <w:numPr>
          <w:ilvl w:val="0"/>
          <w:numId w:val="2"/>
        </w:numPr>
        <w:jc w:val="both"/>
        <w:rPr>
          <w:sz w:val="18"/>
          <w:szCs w:val="18"/>
        </w:rPr>
      </w:pPr>
      <w:r w:rsidRPr="00D4160C">
        <w:rPr>
          <w:sz w:val="18"/>
          <w:szCs w:val="18"/>
        </w:rPr>
        <w:t xml:space="preserve">Smoke alarms and smoke detectors shall not be installed within 3ft horizontal path from the supply registers of a forced air heating or cooling system </w:t>
      </w:r>
      <w:r w:rsidR="00607F5B" w:rsidRPr="00D4160C">
        <w:rPr>
          <w:sz w:val="18"/>
          <w:szCs w:val="18"/>
        </w:rPr>
        <w:t>and shall be installed outside of the direct airflow from those registers.</w:t>
      </w:r>
    </w:p>
    <w:p w14:paraId="1E79639F" w14:textId="5A5D16A8" w:rsidR="00607F5B" w:rsidRPr="00D4160C" w:rsidRDefault="00607F5B" w:rsidP="002735C5">
      <w:pPr>
        <w:pStyle w:val="ListParagraph"/>
        <w:numPr>
          <w:ilvl w:val="0"/>
          <w:numId w:val="2"/>
        </w:numPr>
        <w:jc w:val="both"/>
        <w:rPr>
          <w:sz w:val="18"/>
          <w:szCs w:val="18"/>
        </w:rPr>
      </w:pPr>
      <w:r w:rsidRPr="00D4160C">
        <w:rPr>
          <w:sz w:val="18"/>
          <w:szCs w:val="18"/>
        </w:rPr>
        <w:t>Smoke alarms and smoke detectors shall not be installed within 3ft horizontal path from the tip of the blade of a ceiling-suspended (paddle) fan.</w:t>
      </w:r>
    </w:p>
    <w:p w14:paraId="403B0000" w14:textId="279E8C8E" w:rsidR="00607F5B" w:rsidRPr="00D4160C" w:rsidRDefault="00607F5B" w:rsidP="002735C5">
      <w:pPr>
        <w:pStyle w:val="ListParagraph"/>
        <w:numPr>
          <w:ilvl w:val="0"/>
          <w:numId w:val="2"/>
        </w:numPr>
        <w:jc w:val="both"/>
        <w:rPr>
          <w:sz w:val="18"/>
          <w:szCs w:val="18"/>
        </w:rPr>
      </w:pPr>
      <w:r w:rsidRPr="00D4160C">
        <w:rPr>
          <w:sz w:val="18"/>
          <w:szCs w:val="18"/>
        </w:rPr>
        <w:t>Smoke detectors shall be within 10 years of manufacture marked date and/or replaced if such date does not exist.</w:t>
      </w:r>
    </w:p>
    <w:p w14:paraId="0882F94F" w14:textId="7CA66508" w:rsidR="00607F5B" w:rsidRPr="00D4160C" w:rsidRDefault="00607F5B" w:rsidP="002735C5">
      <w:pPr>
        <w:pStyle w:val="ListParagraph"/>
        <w:numPr>
          <w:ilvl w:val="0"/>
          <w:numId w:val="2"/>
        </w:numPr>
        <w:jc w:val="both"/>
        <w:rPr>
          <w:sz w:val="18"/>
          <w:szCs w:val="18"/>
        </w:rPr>
      </w:pPr>
      <w:r w:rsidRPr="00D4160C">
        <w:rPr>
          <w:sz w:val="18"/>
          <w:szCs w:val="18"/>
        </w:rPr>
        <w:t xml:space="preserve">Conventional ionization smoke alarms </w:t>
      </w:r>
      <w:r w:rsidRPr="00D4160C">
        <w:rPr>
          <w:b/>
          <w:bCs/>
          <w:sz w:val="18"/>
          <w:szCs w:val="18"/>
        </w:rPr>
        <w:t>must</w:t>
      </w:r>
      <w:r w:rsidRPr="00D4160C">
        <w:rPr>
          <w:sz w:val="18"/>
          <w:szCs w:val="18"/>
        </w:rPr>
        <w:t xml:space="preserve"> be installed with a </w:t>
      </w:r>
      <w:r w:rsidR="002735C5" w:rsidRPr="00D4160C">
        <w:rPr>
          <w:sz w:val="18"/>
          <w:szCs w:val="18"/>
        </w:rPr>
        <w:t>10-year</w:t>
      </w:r>
      <w:r w:rsidRPr="00D4160C">
        <w:rPr>
          <w:sz w:val="18"/>
          <w:szCs w:val="18"/>
        </w:rPr>
        <w:t xml:space="preserve"> battery.</w:t>
      </w:r>
    </w:p>
    <w:p w14:paraId="27214D6C" w14:textId="45211984" w:rsidR="00607F5B" w:rsidRPr="00D4160C" w:rsidRDefault="00607F5B" w:rsidP="002735C5">
      <w:pPr>
        <w:jc w:val="both"/>
        <w:rPr>
          <w:b/>
          <w:bCs/>
          <w:sz w:val="18"/>
          <w:szCs w:val="18"/>
        </w:rPr>
      </w:pPr>
      <w:r w:rsidRPr="00D4160C">
        <w:rPr>
          <w:b/>
          <w:bCs/>
          <w:sz w:val="18"/>
          <w:szCs w:val="18"/>
        </w:rPr>
        <w:t>Interconnection:</w:t>
      </w:r>
    </w:p>
    <w:p w14:paraId="21DCB6B8" w14:textId="6052789A" w:rsidR="00607F5B" w:rsidRDefault="00607F5B" w:rsidP="002735C5">
      <w:pPr>
        <w:jc w:val="both"/>
        <w:rPr>
          <w:b/>
          <w:bCs/>
          <w:sz w:val="18"/>
          <w:szCs w:val="18"/>
        </w:rPr>
      </w:pPr>
      <w:r w:rsidRPr="00D4160C">
        <w:rPr>
          <w:sz w:val="18"/>
          <w:szCs w:val="18"/>
        </w:rPr>
        <w:t>Where more than one carbon monoxide alarm is required to be installed within the dwelling unit or within a sleeping unit, the alarm shall be interconnected in a manner that activation of one alarm shall activate all the alarms.</w:t>
      </w:r>
      <w:r w:rsidR="00D4160C" w:rsidRPr="00D4160C">
        <w:rPr>
          <w:sz w:val="18"/>
          <w:szCs w:val="18"/>
        </w:rPr>
        <w:t xml:space="preserve"> </w:t>
      </w:r>
      <w:r w:rsidR="00D4160C" w:rsidRPr="00D4160C">
        <w:rPr>
          <w:b/>
          <w:bCs/>
          <w:sz w:val="18"/>
          <w:szCs w:val="18"/>
        </w:rPr>
        <w:t xml:space="preserve">Exception: Interconnection is not required in existing dwelling units where repairs do not result in the removal of wall and ceiling finishes, OR there is no access by means of attic, </w:t>
      </w:r>
      <w:r w:rsidR="002735C5" w:rsidRPr="00D4160C">
        <w:rPr>
          <w:b/>
          <w:bCs/>
          <w:sz w:val="18"/>
          <w:szCs w:val="18"/>
        </w:rPr>
        <w:t>basement,</w:t>
      </w:r>
      <w:r w:rsidR="00D4160C" w:rsidRPr="00D4160C">
        <w:rPr>
          <w:b/>
          <w:bCs/>
          <w:sz w:val="18"/>
          <w:szCs w:val="18"/>
        </w:rPr>
        <w:t xml:space="preserve"> or crawl space.</w:t>
      </w:r>
    </w:p>
    <w:p w14:paraId="5358DA63" w14:textId="6D526F47" w:rsidR="00D4160C" w:rsidRDefault="00D4160C" w:rsidP="002735C5">
      <w:pPr>
        <w:jc w:val="both"/>
        <w:rPr>
          <w:b/>
          <w:bCs/>
          <w:sz w:val="18"/>
          <w:szCs w:val="18"/>
          <w:u w:val="single"/>
        </w:rPr>
      </w:pPr>
      <w:r w:rsidRPr="00D4160C">
        <w:rPr>
          <w:sz w:val="18"/>
          <w:szCs w:val="18"/>
        </w:rPr>
        <w:t>The Building Inspector will verify the installation of the Smoke and Carbon Monoxide alarms during the inspection process</w:t>
      </w:r>
      <w:r>
        <w:rPr>
          <w:b/>
          <w:bCs/>
          <w:sz w:val="18"/>
          <w:szCs w:val="18"/>
        </w:rPr>
        <w:t xml:space="preserve"> OR </w:t>
      </w:r>
      <w:r w:rsidRPr="00D4160C">
        <w:rPr>
          <w:sz w:val="18"/>
          <w:szCs w:val="18"/>
        </w:rPr>
        <w:t>the</w:t>
      </w:r>
      <w:r>
        <w:rPr>
          <w:b/>
          <w:bCs/>
          <w:sz w:val="18"/>
          <w:szCs w:val="18"/>
        </w:rPr>
        <w:t xml:space="preserve"> </w:t>
      </w:r>
      <w:r w:rsidRPr="00D4160C">
        <w:rPr>
          <w:b/>
          <w:bCs/>
          <w:sz w:val="18"/>
          <w:szCs w:val="18"/>
          <w:u w:val="single"/>
        </w:rPr>
        <w:t>owner</w:t>
      </w:r>
      <w:r>
        <w:rPr>
          <w:b/>
          <w:bCs/>
          <w:sz w:val="18"/>
          <w:szCs w:val="18"/>
          <w:u w:val="single"/>
        </w:rPr>
        <w:t xml:space="preserve"> </w:t>
      </w:r>
      <w:r w:rsidRPr="00D4160C">
        <w:rPr>
          <w:sz w:val="18"/>
          <w:szCs w:val="18"/>
        </w:rPr>
        <w:t>can</w:t>
      </w:r>
      <w:r>
        <w:rPr>
          <w:b/>
          <w:bCs/>
          <w:sz w:val="18"/>
          <w:szCs w:val="18"/>
          <w:u w:val="single"/>
        </w:rPr>
        <w:t xml:space="preserve"> complete and sign under the penalty of perjury the following:</w:t>
      </w:r>
    </w:p>
    <w:p w14:paraId="0E83E4DE" w14:textId="4B6934ED" w:rsidR="00D4160C" w:rsidRDefault="00D4160C" w:rsidP="002735C5">
      <w:pPr>
        <w:jc w:val="both"/>
        <w:rPr>
          <w:b/>
          <w:bCs/>
          <w:sz w:val="18"/>
          <w:szCs w:val="18"/>
          <w:u w:val="single"/>
        </w:rPr>
      </w:pPr>
      <w:r>
        <w:rPr>
          <w:b/>
          <w:bCs/>
          <w:sz w:val="18"/>
          <w:szCs w:val="18"/>
          <w:u w:val="single"/>
        </w:rPr>
        <w:t xml:space="preserve">I understand the above requirements and certify that we now have Smoke alarms and Carbon Monoxide alarms installed that comply. I agree to comply with the CRC </w:t>
      </w:r>
      <w:r w:rsidR="002735C5">
        <w:rPr>
          <w:b/>
          <w:bCs/>
          <w:sz w:val="18"/>
          <w:szCs w:val="18"/>
          <w:u w:val="single"/>
        </w:rPr>
        <w:t>regarding</w:t>
      </w:r>
      <w:r>
        <w:rPr>
          <w:b/>
          <w:bCs/>
          <w:sz w:val="18"/>
          <w:szCs w:val="18"/>
          <w:u w:val="single"/>
        </w:rPr>
        <w:t xml:space="preserve"> Smoke </w:t>
      </w:r>
      <w:r w:rsidR="002735C5">
        <w:rPr>
          <w:b/>
          <w:bCs/>
          <w:sz w:val="18"/>
          <w:szCs w:val="18"/>
          <w:u w:val="single"/>
        </w:rPr>
        <w:t>a</w:t>
      </w:r>
      <w:r>
        <w:rPr>
          <w:b/>
          <w:bCs/>
          <w:sz w:val="18"/>
          <w:szCs w:val="18"/>
          <w:u w:val="single"/>
        </w:rPr>
        <w:t>larms and Carbon Monoxide alarm</w:t>
      </w:r>
      <w:r w:rsidR="002735C5">
        <w:rPr>
          <w:b/>
          <w:bCs/>
          <w:sz w:val="18"/>
          <w:szCs w:val="18"/>
          <w:u w:val="single"/>
        </w:rPr>
        <w:t xml:space="preserve"> installation</w:t>
      </w:r>
      <w:r>
        <w:rPr>
          <w:b/>
          <w:bCs/>
          <w:sz w:val="18"/>
          <w:szCs w:val="18"/>
          <w:u w:val="single"/>
        </w:rPr>
        <w:t>.</w:t>
      </w:r>
    </w:p>
    <w:p w14:paraId="5DC9BC2A" w14:textId="77777777" w:rsidR="00BA2033" w:rsidRDefault="00BA2033" w:rsidP="002735C5">
      <w:pPr>
        <w:jc w:val="both"/>
        <w:rPr>
          <w:sz w:val="18"/>
          <w:szCs w:val="18"/>
        </w:rPr>
      </w:pPr>
      <w:r>
        <w:rPr>
          <w:sz w:val="18"/>
          <w:szCs w:val="18"/>
        </w:rPr>
        <w:t xml:space="preserve">I, _____________________________________ and I, __________________________________ who own and/or live in the </w:t>
      </w:r>
    </w:p>
    <w:p w14:paraId="21BBE659" w14:textId="0F0E4B96" w:rsidR="00BA2033" w:rsidRDefault="00BA2033" w:rsidP="002735C5">
      <w:pPr>
        <w:tabs>
          <w:tab w:val="center" w:pos="4680"/>
        </w:tabs>
        <w:jc w:val="both"/>
        <w:rPr>
          <w:sz w:val="18"/>
          <w:szCs w:val="18"/>
        </w:rPr>
      </w:pPr>
      <w:r>
        <w:rPr>
          <w:sz w:val="18"/>
          <w:szCs w:val="18"/>
        </w:rPr>
        <w:t xml:space="preserve">                    (Property owner’s name)</w:t>
      </w:r>
      <w:r w:rsidR="002735C5">
        <w:rPr>
          <w:sz w:val="18"/>
          <w:szCs w:val="18"/>
        </w:rPr>
        <w:tab/>
      </w:r>
      <w:r w:rsidR="002735C5">
        <w:rPr>
          <w:sz w:val="18"/>
          <w:szCs w:val="18"/>
        </w:rPr>
        <w:tab/>
        <w:t xml:space="preserve"> (</w:t>
      </w:r>
      <w:r>
        <w:rPr>
          <w:sz w:val="18"/>
          <w:szCs w:val="18"/>
        </w:rPr>
        <w:t>Tenant’s name)</w:t>
      </w:r>
    </w:p>
    <w:p w14:paraId="2B1BBCA0" w14:textId="68CBB8DA" w:rsidR="00D4160C" w:rsidRDefault="00BA2033" w:rsidP="002735C5">
      <w:pPr>
        <w:jc w:val="both"/>
        <w:rPr>
          <w:sz w:val="18"/>
          <w:szCs w:val="18"/>
        </w:rPr>
      </w:pPr>
      <w:r>
        <w:rPr>
          <w:sz w:val="18"/>
          <w:szCs w:val="18"/>
        </w:rPr>
        <w:t>dwelling located at: _________________________________________________________________________________</w:t>
      </w:r>
    </w:p>
    <w:p w14:paraId="6A7F6F04" w14:textId="17A177DC" w:rsidR="00BA2033" w:rsidRDefault="00BA2033" w:rsidP="002735C5">
      <w:pPr>
        <w:jc w:val="both"/>
        <w:rPr>
          <w:sz w:val="18"/>
          <w:szCs w:val="18"/>
        </w:rPr>
      </w:pPr>
      <w:r>
        <w:rPr>
          <w:sz w:val="18"/>
          <w:szCs w:val="18"/>
        </w:rPr>
        <w:t>_____________________________________________           ________________________________________________</w:t>
      </w:r>
    </w:p>
    <w:p w14:paraId="2EE9406D" w14:textId="003B70C5" w:rsidR="00BA2033" w:rsidRDefault="00BA2033" w:rsidP="002735C5">
      <w:pPr>
        <w:jc w:val="both"/>
        <w:rPr>
          <w:sz w:val="18"/>
          <w:szCs w:val="18"/>
        </w:rPr>
      </w:pPr>
      <w:r>
        <w:rPr>
          <w:sz w:val="18"/>
          <w:szCs w:val="18"/>
        </w:rPr>
        <w:t xml:space="preserve">                           (Signature of Owner)</w:t>
      </w:r>
      <w:r w:rsidR="002735C5">
        <w:rPr>
          <w:sz w:val="18"/>
          <w:szCs w:val="18"/>
        </w:rPr>
        <w:tab/>
      </w:r>
      <w:r>
        <w:rPr>
          <w:sz w:val="18"/>
          <w:szCs w:val="18"/>
        </w:rPr>
        <w:t xml:space="preserve"> Date</w:t>
      </w:r>
      <w:r w:rsidR="002735C5">
        <w:rPr>
          <w:sz w:val="18"/>
          <w:szCs w:val="18"/>
        </w:rPr>
        <w:tab/>
      </w:r>
      <w:r w:rsidR="002735C5">
        <w:rPr>
          <w:sz w:val="18"/>
          <w:szCs w:val="18"/>
        </w:rPr>
        <w:tab/>
      </w:r>
      <w:r w:rsidR="002735C5">
        <w:rPr>
          <w:sz w:val="18"/>
          <w:szCs w:val="18"/>
        </w:rPr>
        <w:tab/>
      </w:r>
      <w:r>
        <w:rPr>
          <w:sz w:val="18"/>
          <w:szCs w:val="18"/>
        </w:rPr>
        <w:t xml:space="preserve"> (Signature of Tenant)</w:t>
      </w:r>
      <w:r w:rsidR="002735C5">
        <w:rPr>
          <w:sz w:val="18"/>
          <w:szCs w:val="18"/>
        </w:rPr>
        <w:tab/>
      </w:r>
      <w:r>
        <w:rPr>
          <w:sz w:val="18"/>
          <w:szCs w:val="18"/>
        </w:rPr>
        <w:t>Date</w:t>
      </w:r>
    </w:p>
    <w:p w14:paraId="5FE65D79" w14:textId="5EFF539D" w:rsidR="00F63FAF" w:rsidRPr="00D4160C" w:rsidRDefault="00BA2033" w:rsidP="002735C5">
      <w:pPr>
        <w:jc w:val="both"/>
        <w:rPr>
          <w:sz w:val="18"/>
          <w:szCs w:val="18"/>
        </w:rPr>
      </w:pPr>
      <w:r>
        <w:rPr>
          <w:sz w:val="18"/>
          <w:szCs w:val="18"/>
        </w:rPr>
        <w:t>*This is a voluntary smoke and carbon monoxide alarm</w:t>
      </w:r>
      <w:r w:rsidR="00F63FAF">
        <w:rPr>
          <w:sz w:val="18"/>
          <w:szCs w:val="18"/>
        </w:rPr>
        <w:t xml:space="preserve"> verification process. If you prefer a building inspector to perform the verification, you must arrange to have an adult, (min. 18 yrs), present at the time of inspection. This verification is only used when normal access to the interior of the dwelling is not achieved </w:t>
      </w:r>
      <w:r w:rsidR="002735C5">
        <w:rPr>
          <w:sz w:val="18"/>
          <w:szCs w:val="18"/>
        </w:rPr>
        <w:t>during</w:t>
      </w:r>
      <w:r w:rsidR="00F63FAF">
        <w:rPr>
          <w:sz w:val="18"/>
          <w:szCs w:val="18"/>
        </w:rPr>
        <w:t xml:space="preserve"> project construction.</w:t>
      </w:r>
    </w:p>
    <w:sectPr w:rsidR="00F63FAF" w:rsidRPr="00D4160C" w:rsidSect="002735C5">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1980"/>
    <w:multiLevelType w:val="hybridMultilevel"/>
    <w:tmpl w:val="0B3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B2C21"/>
    <w:multiLevelType w:val="hybridMultilevel"/>
    <w:tmpl w:val="58C63E4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1C"/>
    <w:rsid w:val="0003001E"/>
    <w:rsid w:val="002735C5"/>
    <w:rsid w:val="00607F5B"/>
    <w:rsid w:val="00A158D4"/>
    <w:rsid w:val="00BA2033"/>
    <w:rsid w:val="00C4521C"/>
    <w:rsid w:val="00D02180"/>
    <w:rsid w:val="00D25037"/>
    <w:rsid w:val="00D4160C"/>
    <w:rsid w:val="00F13E5F"/>
    <w:rsid w:val="00F6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B357"/>
  <w15:chartTrackingRefBased/>
  <w15:docId w15:val="{22A23FF3-D302-4708-BDC8-B2943276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Harnden</dc:creator>
  <cp:keywords/>
  <dc:description/>
  <cp:lastModifiedBy>Vivian Petris</cp:lastModifiedBy>
  <cp:revision>2</cp:revision>
  <dcterms:created xsi:type="dcterms:W3CDTF">2021-03-25T22:21:00Z</dcterms:created>
  <dcterms:modified xsi:type="dcterms:W3CDTF">2021-03-25T22:21:00Z</dcterms:modified>
</cp:coreProperties>
</file>